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FA6D" w14:textId="77777777" w:rsidR="004F3B0E" w:rsidRDefault="004F3B0E" w:rsidP="000E522F">
      <w:pPr>
        <w:spacing w:after="0" w:line="240" w:lineRule="auto"/>
        <w:jc w:val="center"/>
      </w:pPr>
      <w:r>
        <w:t>ÁLLÁSPÁLYÁZAT</w:t>
      </w:r>
    </w:p>
    <w:p w14:paraId="4E91F021" w14:textId="6DF5A252" w:rsidR="004F3B0E" w:rsidRDefault="004F3B0E" w:rsidP="000E522F">
      <w:pPr>
        <w:spacing w:after="0" w:line="240" w:lineRule="auto"/>
        <w:jc w:val="center"/>
      </w:pPr>
      <w:r>
        <w:t>OKTATÁSI HIVATAL</w:t>
      </w:r>
    </w:p>
    <w:p w14:paraId="3D2E70F8" w14:textId="43C7BE34" w:rsidR="007B0B23" w:rsidRPr="00866A44" w:rsidRDefault="00063552" w:rsidP="007B0B23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000000" w:themeColor="text1"/>
          <w:highlight w:val="yellow"/>
        </w:rPr>
      </w:pPr>
      <w:r w:rsidRPr="00866A44">
        <w:rPr>
          <w:rFonts w:eastAsia="SimSun" w:cstheme="minorHAnsi"/>
          <w:color w:val="000000" w:themeColor="text1"/>
        </w:rPr>
        <w:t xml:space="preserve">Humánpolitikai </w:t>
      </w:r>
      <w:r w:rsidR="00EC56E1">
        <w:rPr>
          <w:rFonts w:eastAsia="SimSun" w:cstheme="minorHAnsi"/>
          <w:color w:val="000000" w:themeColor="text1"/>
        </w:rPr>
        <w:t>F</w:t>
      </w:r>
      <w:r w:rsidRPr="00866A44">
        <w:rPr>
          <w:rFonts w:eastAsia="SimSun" w:cstheme="minorHAnsi"/>
          <w:color w:val="000000" w:themeColor="text1"/>
        </w:rPr>
        <w:t>őosztály</w:t>
      </w:r>
      <w:r w:rsidR="00EC56E1" w:rsidRPr="00866A44" w:rsidDel="00EC56E1">
        <w:rPr>
          <w:rFonts w:eastAsia="SimSun" w:cstheme="minorHAnsi"/>
          <w:color w:val="000000" w:themeColor="text1"/>
        </w:rPr>
        <w:t xml:space="preserve"> </w:t>
      </w:r>
    </w:p>
    <w:p w14:paraId="128DD112" w14:textId="3B2F1A10" w:rsidR="004F3B0E" w:rsidRPr="001103D5" w:rsidRDefault="004F3B0E" w:rsidP="001103D5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1103D5">
        <w:rPr>
          <w:rFonts w:cstheme="minorHAnsi"/>
          <w:color w:val="000000" w:themeColor="text1"/>
        </w:rPr>
        <w:t>pályázatot hirdet Kormányzati szolgálati jogviszony (Kit.) keretében</w:t>
      </w:r>
    </w:p>
    <w:p w14:paraId="6BE697AD" w14:textId="69CC7A75" w:rsidR="00063552" w:rsidRDefault="00CD33B5" w:rsidP="001103D5">
      <w:pPr>
        <w:spacing w:line="276" w:lineRule="auto"/>
        <w:jc w:val="center"/>
        <w:rPr>
          <w:rFonts w:eastAsia="SimSun" w:cstheme="minorHAnsi"/>
          <w:b/>
          <w:color w:val="333333"/>
        </w:rPr>
      </w:pPr>
      <w:r>
        <w:rPr>
          <w:rFonts w:eastAsia="SimSun" w:cstheme="minorHAnsi"/>
          <w:b/>
          <w:color w:val="333333"/>
        </w:rPr>
        <w:t>humánpolitikai ügyintézői</w:t>
      </w:r>
      <w:r w:rsidR="007E29A7">
        <w:rPr>
          <w:rFonts w:eastAsia="SimSun" w:cstheme="minorHAnsi"/>
          <w:b/>
          <w:color w:val="333333"/>
        </w:rPr>
        <w:t xml:space="preserve"> </w:t>
      </w:r>
      <w:r w:rsidR="00063552" w:rsidRPr="00FA356E">
        <w:rPr>
          <w:rFonts w:eastAsia="SimSun" w:cstheme="minorHAnsi"/>
          <w:b/>
          <w:color w:val="333333"/>
        </w:rPr>
        <w:t>feladatok ellátására</w:t>
      </w:r>
    </w:p>
    <w:p w14:paraId="6EF934E5" w14:textId="7E23F547" w:rsidR="004F3B0E" w:rsidRPr="001103D5" w:rsidRDefault="005C380B" w:rsidP="001103D5">
      <w:pPr>
        <w:spacing w:line="276" w:lineRule="auto"/>
        <w:jc w:val="center"/>
        <w:rPr>
          <w:rFonts w:eastAsia="SimSun" w:cstheme="minorHAnsi"/>
          <w:noProof/>
          <w:color w:val="000000" w:themeColor="text1"/>
        </w:rPr>
      </w:pPr>
      <w:r w:rsidRPr="005C380B">
        <w:rPr>
          <w:rFonts w:cstheme="minorHAnsi"/>
          <w:color w:val="000000" w:themeColor="text1"/>
        </w:rPr>
        <w:t xml:space="preserve">kijelölt </w:t>
      </w:r>
      <w:r w:rsidR="00237773" w:rsidRPr="001103D5">
        <w:rPr>
          <w:rFonts w:cstheme="minorHAnsi"/>
          <w:color w:val="000000" w:themeColor="text1"/>
        </w:rPr>
        <w:t>álláshely</w:t>
      </w:r>
      <w:r w:rsidR="004F3B0E" w:rsidRPr="001103D5">
        <w:rPr>
          <w:rFonts w:cstheme="minorHAnsi"/>
          <w:color w:val="000000" w:themeColor="text1"/>
        </w:rPr>
        <w:t xml:space="preserve"> betöltésére</w:t>
      </w:r>
    </w:p>
    <w:p w14:paraId="696F2A4D" w14:textId="77777777" w:rsidR="00AF76F2" w:rsidRPr="001103D5" w:rsidRDefault="00AF76F2" w:rsidP="001103D5">
      <w:pPr>
        <w:spacing w:after="0" w:line="240" w:lineRule="auto"/>
        <w:jc w:val="both"/>
        <w:rPr>
          <w:rFonts w:cstheme="minorHAnsi"/>
        </w:rPr>
      </w:pPr>
    </w:p>
    <w:p w14:paraId="68B6C894" w14:textId="42313457" w:rsidR="005C591C" w:rsidRPr="001103D5" w:rsidRDefault="005C591C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1103D5">
        <w:rPr>
          <w:rFonts w:cstheme="minorHAnsi"/>
          <w:color w:val="000000" w:themeColor="text1"/>
        </w:rP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739B23A" w14:textId="77777777" w:rsidR="005C591C" w:rsidRPr="001103D5" w:rsidRDefault="005C591C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117FA493" w14:textId="1EEDEB40" w:rsidR="005C2E4E" w:rsidRPr="00BD23F8" w:rsidRDefault="005C2E4E" w:rsidP="00866A44">
      <w:pPr>
        <w:spacing w:line="276" w:lineRule="auto"/>
        <w:jc w:val="both"/>
        <w:rPr>
          <w:rFonts w:eastAsia="SimSun" w:cstheme="minorHAnsi"/>
          <w:b/>
        </w:rPr>
      </w:pPr>
      <w:r w:rsidRPr="00BD23F8">
        <w:rPr>
          <w:rFonts w:eastAsia="SimSun" w:cstheme="minorHAnsi"/>
          <w:b/>
          <w:u w:val="single"/>
        </w:rPr>
        <w:t>Tevékenységi kör (ellátandó feladatok):</w:t>
      </w:r>
      <w:r w:rsidRPr="00BD23F8">
        <w:rPr>
          <w:rFonts w:eastAsia="SimSun" w:cstheme="minorHAnsi"/>
          <w:b/>
        </w:rPr>
        <w:t xml:space="preserve"> </w:t>
      </w:r>
    </w:p>
    <w:p w14:paraId="2D7DF215" w14:textId="77777777" w:rsidR="00981B42" w:rsidRPr="00BD23F8" w:rsidRDefault="00981B42" w:rsidP="00981B42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rPr>
          <w:rFonts w:eastAsia="SimSun" w:cstheme="minorHAnsi"/>
        </w:rPr>
        <w:t>az elnök munkáltatói jogkörébe tartozó humánpolitikai ügyek (különösen alkalmazási javaslatok, jogviszony módosítások) döntéselőkészítése;</w:t>
      </w:r>
    </w:p>
    <w:p w14:paraId="3DD936B6" w14:textId="73B1AB0E" w:rsidR="00CD33B5" w:rsidRPr="00BD23F8" w:rsidRDefault="00C83345" w:rsidP="000016B6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rPr>
          <w:rFonts w:eastAsia="SimSun" w:cstheme="minorHAnsi"/>
        </w:rPr>
        <w:t>ÁNYR, SZTNYR rendszerben álláshelyek nyilvántartása, kezelése;</w:t>
      </w:r>
    </w:p>
    <w:p w14:paraId="5F863920" w14:textId="77777777" w:rsidR="00981B42" w:rsidRPr="00BD23F8" w:rsidRDefault="00981B42" w:rsidP="00981B42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rPr>
          <w:rFonts w:eastAsia="SimSun" w:cstheme="minorHAnsi"/>
        </w:rPr>
        <w:t>a humánerőforrás-gazdálkodáshoz kapcsolódó analitikus nyilvántartások vezetése;</w:t>
      </w:r>
    </w:p>
    <w:p w14:paraId="7B661A1B" w14:textId="77777777" w:rsidR="00981B42" w:rsidRPr="00BD23F8" w:rsidRDefault="00981B42" w:rsidP="00981B42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rPr>
          <w:rFonts w:eastAsia="SimSun" w:cstheme="minorHAnsi"/>
        </w:rPr>
        <w:t>kimutatások, adatszolgáltatások készítése;</w:t>
      </w:r>
    </w:p>
    <w:p w14:paraId="18E59175" w14:textId="77777777" w:rsidR="00981B42" w:rsidRPr="00BD23F8" w:rsidRDefault="00981B42" w:rsidP="00981B42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rPr>
          <w:rFonts w:eastAsia="SimSun" w:cstheme="minorHAnsi"/>
        </w:rPr>
        <w:t>a Hivatal képzési és továbbképzési rendszerének koordinációja;</w:t>
      </w:r>
    </w:p>
    <w:p w14:paraId="143E131C" w14:textId="63CBFEEC" w:rsidR="009F40DB" w:rsidRPr="00BD23F8" w:rsidRDefault="009F40DB" w:rsidP="000016B6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r w:rsidRPr="00BD23F8">
        <w:t>az esélyegyenlőséggel kapcsolatos feladatok ellátása;</w:t>
      </w:r>
    </w:p>
    <w:p w14:paraId="6E1F4D25" w14:textId="2B3285CC" w:rsidR="000016B6" w:rsidRPr="00BD23F8" w:rsidRDefault="00CD33B5" w:rsidP="00CD33B5">
      <w:pPr>
        <w:pStyle w:val="Listaszerbekezds"/>
        <w:numPr>
          <w:ilvl w:val="0"/>
          <w:numId w:val="35"/>
        </w:numPr>
        <w:spacing w:line="276" w:lineRule="auto"/>
        <w:jc w:val="both"/>
        <w:rPr>
          <w:rFonts w:eastAsia="SimSun" w:cstheme="minorHAnsi"/>
        </w:rPr>
      </w:pPr>
      <w:proofErr w:type="spellStart"/>
      <w:r w:rsidRPr="00BD23F8">
        <w:rPr>
          <w:rFonts w:eastAsia="SimSun" w:cstheme="minorHAnsi"/>
        </w:rPr>
        <w:t>esetenként</w:t>
      </w:r>
      <w:proofErr w:type="spellEnd"/>
      <w:r w:rsidRPr="00BD23F8">
        <w:rPr>
          <w:rFonts w:eastAsia="SimSun" w:cstheme="minorHAnsi"/>
        </w:rPr>
        <w:t xml:space="preserve"> titkársági, adminisztratív, ügyiratkezelési feladatok.</w:t>
      </w:r>
    </w:p>
    <w:p w14:paraId="47116119" w14:textId="41A64473" w:rsidR="004F3B0E" w:rsidRPr="00BD23F8" w:rsidRDefault="004F3B0E" w:rsidP="00866A44">
      <w:pPr>
        <w:spacing w:line="276" w:lineRule="auto"/>
        <w:jc w:val="both"/>
        <w:rPr>
          <w:rFonts w:cstheme="minorHAnsi"/>
        </w:rPr>
      </w:pPr>
      <w:r w:rsidRPr="00BD23F8">
        <w:rPr>
          <w:rFonts w:cstheme="minorHAnsi"/>
          <w:b/>
        </w:rPr>
        <w:t>Betöltendő állás jogviszonya:</w:t>
      </w:r>
      <w:r w:rsidRPr="00BD23F8">
        <w:rPr>
          <w:rFonts w:cstheme="minorHAnsi"/>
        </w:rPr>
        <w:t xml:space="preserve"> Kormányzati szolgálati jogviszony (Kit.)</w:t>
      </w:r>
    </w:p>
    <w:p w14:paraId="00C6CDAF" w14:textId="74B1C99D" w:rsidR="004F3B0E" w:rsidRPr="009A05D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Foglalkoztatás időtartama, munkaideje, munkarendje, formája:</w:t>
      </w:r>
    </w:p>
    <w:p w14:paraId="65CD5EA1" w14:textId="61BE0CF4" w:rsidR="004F3B0E" w:rsidRPr="009A05DE" w:rsidRDefault="00EC56E1" w:rsidP="00866A44">
      <w:pPr>
        <w:spacing w:after="120" w:line="276" w:lineRule="auto"/>
        <w:jc w:val="both"/>
        <w:rPr>
          <w:rFonts w:cstheme="minorHAnsi"/>
          <w:color w:val="000000" w:themeColor="text1"/>
        </w:rPr>
      </w:pPr>
      <w:r w:rsidRPr="00A61BF7">
        <w:rPr>
          <w:rFonts w:cstheme="minorHAnsi"/>
          <w:color w:val="000000" w:themeColor="text1"/>
        </w:rPr>
        <w:t>H</w:t>
      </w:r>
      <w:r w:rsidR="000170A8" w:rsidRPr="00A61BF7">
        <w:rPr>
          <w:rFonts w:cstheme="minorHAnsi"/>
          <w:color w:val="000000" w:themeColor="text1"/>
        </w:rPr>
        <w:t>atáro</w:t>
      </w:r>
      <w:r w:rsidR="001E547D">
        <w:rPr>
          <w:rFonts w:cstheme="minorHAnsi"/>
          <w:color w:val="000000" w:themeColor="text1"/>
        </w:rPr>
        <w:t>zott</w:t>
      </w:r>
      <w:r w:rsidR="004F3B0E" w:rsidRPr="00A61BF7">
        <w:rPr>
          <w:rFonts w:cstheme="minorHAnsi"/>
          <w:color w:val="000000" w:themeColor="text1"/>
        </w:rPr>
        <w:t>,</w:t>
      </w:r>
      <w:r w:rsidR="004F3B0E" w:rsidRPr="009A05DE">
        <w:rPr>
          <w:rFonts w:cstheme="minorHAnsi"/>
          <w:color w:val="000000" w:themeColor="text1"/>
        </w:rPr>
        <w:t xml:space="preserve"> 40 óra, </w:t>
      </w:r>
      <w:r w:rsidR="00F73AF5">
        <w:rPr>
          <w:rFonts w:cstheme="minorHAnsi"/>
          <w:color w:val="000000" w:themeColor="text1"/>
        </w:rPr>
        <w:t>á</w:t>
      </w:r>
      <w:r w:rsidR="004F3B0E" w:rsidRPr="009A05DE">
        <w:rPr>
          <w:rFonts w:cstheme="minorHAnsi"/>
          <w:color w:val="000000" w:themeColor="text1"/>
        </w:rPr>
        <w:t xml:space="preserve">ltalános, </w:t>
      </w:r>
      <w:r w:rsidR="00F73AF5">
        <w:rPr>
          <w:rFonts w:cstheme="minorHAnsi"/>
          <w:color w:val="000000" w:themeColor="text1"/>
        </w:rPr>
        <w:t>t</w:t>
      </w:r>
      <w:r w:rsidR="004F3B0E" w:rsidRPr="009A05DE">
        <w:rPr>
          <w:rFonts w:cstheme="minorHAnsi"/>
          <w:color w:val="000000" w:themeColor="text1"/>
        </w:rPr>
        <w:t>eljes munkaidő</w:t>
      </w:r>
    </w:p>
    <w:p w14:paraId="12B43F34" w14:textId="35545348" w:rsidR="004F3B0E" w:rsidRPr="009A05DE" w:rsidRDefault="004F3B0E" w:rsidP="00866A44">
      <w:pPr>
        <w:spacing w:after="12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Munkavégzés helye:</w:t>
      </w:r>
      <w:r w:rsidRPr="009A05DE">
        <w:rPr>
          <w:rFonts w:cstheme="minorHAnsi"/>
          <w:color w:val="000000" w:themeColor="text1"/>
        </w:rPr>
        <w:t xml:space="preserve"> </w:t>
      </w:r>
      <w:r w:rsidR="00063552">
        <w:rPr>
          <w:rFonts w:cstheme="minorHAnsi"/>
          <w:color w:val="000000" w:themeColor="text1"/>
        </w:rPr>
        <w:t>Budapest</w:t>
      </w:r>
    </w:p>
    <w:p w14:paraId="165B0A54" w14:textId="7F6CB408" w:rsidR="004F3B0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Álláshirdető szervezet bemutatása:</w:t>
      </w:r>
      <w:r w:rsidRPr="009A05DE">
        <w:rPr>
          <w:rFonts w:cstheme="minorHAnsi"/>
          <w:color w:val="000000" w:themeColor="text1"/>
        </w:rPr>
        <w:t xml:space="preserve"> A jogállásra, az illetmény megállapítására és a juttatásokra</w:t>
      </w:r>
      <w:r w:rsidR="006B00A0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a Kormányzati igazgatásról szóló 2018. évi CXXV. törvény rendelkezései, valamint az Oktatási</w:t>
      </w:r>
      <w:r w:rsidR="006B00A0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Hivatal Közszolgálati Szabályzata az irányadó. A jogviszony létesítéséhez 3 hónapnál nem régebbi</w:t>
      </w:r>
      <w:r w:rsidR="006B00A0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hatósági erkölcsi bizonyítvány szükséges.</w:t>
      </w:r>
    </w:p>
    <w:p w14:paraId="08438401" w14:textId="77777777" w:rsidR="00866A44" w:rsidRPr="009A05DE" w:rsidRDefault="00866A44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DA7F7AE" w14:textId="7275D05B" w:rsidR="004F3B0E" w:rsidRPr="009A05DE" w:rsidRDefault="004F3B0E" w:rsidP="00866A4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munkáltatóval, állással kapcsolatos egyéb lényeges információ (pl. jogviszony létesítés</w:t>
      </w:r>
    </w:p>
    <w:p w14:paraId="6FD5ACC5" w14:textId="2CC73609" w:rsidR="004F3B0E" w:rsidRPr="009A05DE" w:rsidRDefault="004F3B0E" w:rsidP="00866A4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feltételei; próbaidő; illetmény/fizetés, speciális adatvédelmi tájékoztatás, szervezet</w:t>
      </w:r>
    </w:p>
    <w:p w14:paraId="1625463E" w14:textId="5155B5B0" w:rsidR="004F3B0E" w:rsidRPr="009A05D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honlap címe stb.):</w:t>
      </w:r>
      <w:r w:rsidRPr="009A05DE">
        <w:rPr>
          <w:rFonts w:cstheme="minorHAnsi"/>
          <w:color w:val="000000" w:themeColor="text1"/>
        </w:rPr>
        <w:t xml:space="preserve"> A kormánytisztviselői jogviszony tekintetében a munkáltató </w:t>
      </w:r>
      <w:r w:rsidR="004D550C">
        <w:rPr>
          <w:rFonts w:cstheme="minorHAnsi"/>
          <w:color w:val="000000" w:themeColor="text1"/>
        </w:rPr>
        <w:t>6</w:t>
      </w:r>
      <w:r w:rsidR="00A61BF7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hónap</w:t>
      </w:r>
      <w:r w:rsidR="00D037DE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próbaidőt köt ki. A pályázat elbírálását követően a pályázók írásbeli értesítést kapnak. A határidőn</w:t>
      </w:r>
      <w:r w:rsidR="00D037DE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túl beadott pályázatokat érvénytelennek minősítjük. A pályázat csak akkor érvényes, ha a</w:t>
      </w:r>
      <w:r w:rsidR="00D037DE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pályázati felhívás valamennyi követelményének megfelel. A pályázat kiírója fenntartja a pályázat</w:t>
      </w:r>
      <w:r w:rsidR="00D037DE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eredménytelenné nyilvánítási jogát. Az adatvédelmi tájékoztatónk:</w:t>
      </w:r>
    </w:p>
    <w:p w14:paraId="2F0472D2" w14:textId="77777777" w:rsidR="004F3B0E" w:rsidRPr="009A05DE" w:rsidRDefault="004E484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hyperlink r:id="rId6" w:history="1">
        <w:r w:rsidR="004F3B0E" w:rsidRPr="009A05DE">
          <w:rPr>
            <w:rStyle w:val="Hiperhivatkozs"/>
            <w:rFonts w:cstheme="minorHAnsi"/>
            <w:color w:val="000000" w:themeColor="text1"/>
          </w:rPr>
          <w:t>https://www.oktatas.hu/hivatal/kozerdeku_adatok/adatvedelmi_tajekoztato</w:t>
        </w:r>
      </w:hyperlink>
    </w:p>
    <w:p w14:paraId="58B5A1E7" w14:textId="77777777" w:rsidR="004F3B0E" w:rsidRPr="009A05D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B10FCEC" w14:textId="77777777" w:rsidR="004F3B0E" w:rsidRPr="009A05DE" w:rsidRDefault="004F3B0E" w:rsidP="00866A44">
      <w:pPr>
        <w:spacing w:line="276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Feltételek, Előnyök</w:t>
      </w:r>
    </w:p>
    <w:p w14:paraId="65C3DA0D" w14:textId="77777777" w:rsidR="004F3B0E" w:rsidRPr="009A05DE" w:rsidRDefault="004F3B0E" w:rsidP="00866A44">
      <w:pPr>
        <w:spacing w:line="276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Pályázati feltételek</w:t>
      </w:r>
    </w:p>
    <w:p w14:paraId="25910947" w14:textId="1F94D7C9" w:rsidR="004F3B0E" w:rsidRDefault="004F3B0E" w:rsidP="00866A4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lastRenderedPageBreak/>
        <w:t>Jogállásból fakadó jogszabályi követelmények:</w:t>
      </w:r>
    </w:p>
    <w:p w14:paraId="2C2702A0" w14:textId="77777777" w:rsidR="000D34C8" w:rsidRPr="009A05DE" w:rsidRDefault="000D34C8" w:rsidP="00866A4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3761E24D" w14:textId="209B70ED" w:rsidR="004F3B0E" w:rsidRPr="000D34C8" w:rsidRDefault="004F3B0E" w:rsidP="00866A44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D34C8">
        <w:rPr>
          <w:rFonts w:cstheme="minorHAnsi"/>
          <w:color w:val="000000" w:themeColor="text1"/>
        </w:rPr>
        <w:t>Cselekvőképesség</w:t>
      </w:r>
    </w:p>
    <w:p w14:paraId="0E046FFE" w14:textId="3DC4B8EC" w:rsidR="00D037DE" w:rsidRPr="000D34C8" w:rsidRDefault="00D037DE" w:rsidP="00866A44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D34C8">
        <w:rPr>
          <w:rFonts w:cstheme="minorHAnsi"/>
          <w:color w:val="000000" w:themeColor="text1"/>
        </w:rPr>
        <w:t>Büntetlen előélet</w:t>
      </w:r>
    </w:p>
    <w:p w14:paraId="69B4E3AE" w14:textId="7E95550F" w:rsidR="00C61788" w:rsidRPr="000D34C8" w:rsidRDefault="00C61788" w:rsidP="00866A44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Magyar állampolgárság</w:t>
      </w:r>
    </w:p>
    <w:p w14:paraId="2D2560EF" w14:textId="77777777" w:rsidR="00D037DE" w:rsidRPr="009A05DE" w:rsidRDefault="00D037D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D2BE24E" w14:textId="632D112B" w:rsidR="007B0B23" w:rsidRDefault="004F3B0E" w:rsidP="00866A44">
      <w:pPr>
        <w:widowControl w:val="0"/>
        <w:autoSpaceDE w:val="0"/>
        <w:autoSpaceDN w:val="0"/>
        <w:spacing w:after="0" w:line="276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A05DE">
        <w:rPr>
          <w:rFonts w:cstheme="minorHAnsi"/>
          <w:b/>
          <w:color w:val="000000" w:themeColor="text1"/>
        </w:rPr>
        <w:t>Elvárt végzettség/képesítés:</w:t>
      </w:r>
      <w:r w:rsidR="007B0B23">
        <w:rPr>
          <w:rFonts w:cstheme="minorHAnsi"/>
          <w:b/>
          <w:color w:val="000000" w:themeColor="text1"/>
        </w:rPr>
        <w:t xml:space="preserve"> </w:t>
      </w:r>
      <w:r w:rsidR="000170A8" w:rsidRPr="00866A44">
        <w:rPr>
          <w:rFonts w:cstheme="minorHAnsi"/>
          <w:color w:val="000000"/>
          <w:shd w:val="clear" w:color="auto" w:fill="FFFFFF"/>
        </w:rPr>
        <w:t>Felső</w:t>
      </w:r>
      <w:r w:rsidR="00D037DE" w:rsidRPr="00866A44">
        <w:rPr>
          <w:rFonts w:cstheme="minorHAnsi"/>
          <w:color w:val="000000"/>
          <w:shd w:val="clear" w:color="auto" w:fill="FFFFFF"/>
        </w:rPr>
        <w:t>fokú végzettség</w:t>
      </w:r>
    </w:p>
    <w:p w14:paraId="6890D304" w14:textId="55E1C0ED" w:rsidR="004F3B0E" w:rsidRPr="009A05DE" w:rsidRDefault="004F3B0E" w:rsidP="00866A4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7052CFEA" w14:textId="2D8DF8CE" w:rsidR="007B0B23" w:rsidRDefault="007B0B23" w:rsidP="00866A44">
      <w:pPr>
        <w:widowControl w:val="0"/>
        <w:autoSpaceDE w:val="0"/>
        <w:autoSpaceDN w:val="0"/>
        <w:spacing w:after="0" w:line="276" w:lineRule="auto"/>
        <w:jc w:val="both"/>
        <w:rPr>
          <w:rFonts w:eastAsia="SimSun" w:cstheme="minorHAnsi"/>
          <w:b/>
          <w:color w:val="000000" w:themeColor="text1"/>
        </w:rPr>
      </w:pPr>
      <w:bookmarkStart w:id="0" w:name="_Hlk165619229"/>
      <w:r w:rsidRPr="007B0B23">
        <w:rPr>
          <w:rFonts w:eastAsia="SimSun" w:cstheme="minorHAnsi"/>
          <w:b/>
          <w:color w:val="000000" w:themeColor="text1"/>
        </w:rPr>
        <w:t>Egyéb pályázati feltétel meghatározása</w:t>
      </w:r>
      <w:bookmarkEnd w:id="0"/>
      <w:r w:rsidRPr="007B0B23">
        <w:rPr>
          <w:rFonts w:eastAsia="SimSun" w:cstheme="minorHAnsi"/>
          <w:b/>
          <w:color w:val="000000" w:themeColor="text1"/>
        </w:rPr>
        <w:t xml:space="preserve">: </w:t>
      </w:r>
    </w:p>
    <w:p w14:paraId="3F6AB589" w14:textId="77777777" w:rsidR="007B0B23" w:rsidRPr="007B0B23" w:rsidRDefault="007B0B23" w:rsidP="00866A44">
      <w:pPr>
        <w:widowControl w:val="0"/>
        <w:autoSpaceDE w:val="0"/>
        <w:autoSpaceDN w:val="0"/>
        <w:spacing w:after="0" w:line="276" w:lineRule="auto"/>
        <w:jc w:val="both"/>
        <w:rPr>
          <w:rFonts w:eastAsia="SimSun" w:cstheme="minorHAnsi"/>
          <w:color w:val="000000" w:themeColor="text1"/>
        </w:rPr>
      </w:pPr>
    </w:p>
    <w:p w14:paraId="5C8F4914" w14:textId="73DE82EA" w:rsidR="002D5DDF" w:rsidRDefault="002D5DDF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 w:rsidRPr="000170A8">
        <w:rPr>
          <w:rFonts w:eastAsia="SimSun"/>
        </w:rPr>
        <w:t>Gyakorlott szintű MS Office (irodai alkalmazások) ismerete</w:t>
      </w:r>
    </w:p>
    <w:p w14:paraId="2476AC1B" w14:textId="3A513E66" w:rsidR="000170A8" w:rsidRDefault="000170A8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>
        <w:rPr>
          <w:rFonts w:eastAsia="SimSun"/>
        </w:rPr>
        <w:t>Precíz, pontos munkavégzés</w:t>
      </w:r>
    </w:p>
    <w:p w14:paraId="00CE0943" w14:textId="2FC73B75" w:rsidR="00CC6837" w:rsidRDefault="00CC6837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>
        <w:rPr>
          <w:rFonts w:eastAsia="SimSun"/>
        </w:rPr>
        <w:t>Monotonitástűrés</w:t>
      </w:r>
    </w:p>
    <w:p w14:paraId="5E413D2C" w14:textId="4E0E50FB" w:rsidR="00CC6837" w:rsidRDefault="00CC6837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>
        <w:rPr>
          <w:rFonts w:eastAsia="SimSun"/>
        </w:rPr>
        <w:t>Kiváló kommunikációs készség szóban és írásban egyaránt</w:t>
      </w:r>
    </w:p>
    <w:p w14:paraId="4E28048E" w14:textId="164593B0" w:rsidR="00CC6837" w:rsidRDefault="00CC6837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 w:rsidRPr="00CC6837">
        <w:rPr>
          <w:rFonts w:eastAsia="SimSun"/>
        </w:rPr>
        <w:t>Elkötelezettség, megbízhatóság</w:t>
      </w:r>
      <w:r>
        <w:rPr>
          <w:rFonts w:eastAsia="SimSun"/>
        </w:rPr>
        <w:t>, e</w:t>
      </w:r>
      <w:r w:rsidRPr="00CC6837">
        <w:rPr>
          <w:rFonts w:eastAsia="SimSun"/>
        </w:rPr>
        <w:t>tikus magatartás</w:t>
      </w:r>
    </w:p>
    <w:p w14:paraId="712803D1" w14:textId="17046510" w:rsidR="005759C4" w:rsidRDefault="005759C4" w:rsidP="00866A44">
      <w:pPr>
        <w:pStyle w:val="Listaszerbekezds"/>
        <w:numPr>
          <w:ilvl w:val="0"/>
          <w:numId w:val="25"/>
        </w:numPr>
        <w:spacing w:line="276" w:lineRule="auto"/>
        <w:rPr>
          <w:rFonts w:eastAsia="SimSun"/>
        </w:rPr>
      </w:pPr>
      <w:r>
        <w:rPr>
          <w:rFonts w:eastAsia="SimSun"/>
        </w:rPr>
        <w:t>Fejlett p</w:t>
      </w:r>
      <w:r w:rsidRPr="005759C4">
        <w:rPr>
          <w:rFonts w:eastAsia="SimSun"/>
        </w:rPr>
        <w:t>robléma-megoldó készség</w:t>
      </w:r>
    </w:p>
    <w:p w14:paraId="02382D02" w14:textId="32985110" w:rsidR="000170A8" w:rsidRDefault="000170A8" w:rsidP="00866A44">
      <w:pPr>
        <w:spacing w:line="276" w:lineRule="auto"/>
        <w:rPr>
          <w:rFonts w:eastAsia="SimSun"/>
          <w:b/>
        </w:rPr>
      </w:pPr>
      <w:r w:rsidRPr="000170A8">
        <w:rPr>
          <w:rFonts w:eastAsia="SimSun"/>
          <w:b/>
        </w:rPr>
        <w:t xml:space="preserve">Egyéb pályázati előny meghatározása: </w:t>
      </w:r>
    </w:p>
    <w:p w14:paraId="186A9A99" w14:textId="613567A6" w:rsidR="000170A8" w:rsidRPr="00866A44" w:rsidRDefault="000E13FD" w:rsidP="00866A44">
      <w:pPr>
        <w:pStyle w:val="Listaszerbekezds"/>
        <w:numPr>
          <w:ilvl w:val="0"/>
          <w:numId w:val="26"/>
        </w:numPr>
        <w:spacing w:line="276" w:lineRule="auto"/>
        <w:rPr>
          <w:rFonts w:eastAsia="SimSun"/>
        </w:rPr>
      </w:pPr>
      <w:r>
        <w:rPr>
          <w:rFonts w:eastAsia="SimSun"/>
        </w:rPr>
        <w:t>Humánpolitikai</w:t>
      </w:r>
      <w:r w:rsidR="000170A8" w:rsidRPr="00866A44">
        <w:rPr>
          <w:rFonts w:eastAsia="SimSun"/>
        </w:rPr>
        <w:t xml:space="preserve"> </w:t>
      </w:r>
      <w:r>
        <w:rPr>
          <w:rFonts w:eastAsia="SimSun"/>
        </w:rPr>
        <w:t>szak</w:t>
      </w:r>
      <w:r w:rsidR="000170A8" w:rsidRPr="00866A44">
        <w:rPr>
          <w:rFonts w:eastAsia="SimSun"/>
        </w:rPr>
        <w:t>területe</w:t>
      </w:r>
      <w:r w:rsidR="00CC6837" w:rsidRPr="00866A44">
        <w:rPr>
          <w:rFonts w:eastAsia="SimSun"/>
        </w:rPr>
        <w:t>n szerzett tapasztalat</w:t>
      </w:r>
    </w:p>
    <w:p w14:paraId="0265BABA" w14:textId="58D62A03" w:rsidR="00CC6837" w:rsidRDefault="00CC6837" w:rsidP="00866A44">
      <w:pPr>
        <w:pStyle w:val="Listaszerbekezds"/>
        <w:numPr>
          <w:ilvl w:val="0"/>
          <w:numId w:val="26"/>
        </w:numPr>
        <w:spacing w:line="276" w:lineRule="auto"/>
        <w:rPr>
          <w:rFonts w:eastAsia="SimSun"/>
        </w:rPr>
      </w:pPr>
      <w:r w:rsidRPr="00866A44">
        <w:rPr>
          <w:rFonts w:eastAsia="SimSun"/>
        </w:rPr>
        <w:t>HR szakirányú végzettség</w:t>
      </w:r>
    </w:p>
    <w:p w14:paraId="2B16A5B5" w14:textId="00E50963" w:rsidR="000E13FD" w:rsidRDefault="000E13FD" w:rsidP="00866A44">
      <w:pPr>
        <w:pStyle w:val="Listaszerbekezds"/>
        <w:numPr>
          <w:ilvl w:val="0"/>
          <w:numId w:val="26"/>
        </w:numPr>
        <w:spacing w:line="276" w:lineRule="auto"/>
        <w:rPr>
          <w:rFonts w:eastAsia="SimSun"/>
        </w:rPr>
      </w:pPr>
      <w:r>
        <w:rPr>
          <w:rFonts w:eastAsia="SimSun"/>
        </w:rPr>
        <w:t>KSZDR rendszer ismerete</w:t>
      </w:r>
    </w:p>
    <w:p w14:paraId="3287C0FB" w14:textId="1814DE77" w:rsidR="00CC6837" w:rsidRPr="002A0973" w:rsidRDefault="00B01DBF" w:rsidP="00866A44">
      <w:pPr>
        <w:spacing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9A05DE">
        <w:rPr>
          <w:rFonts w:cstheme="minorHAnsi"/>
          <w:b/>
          <w:bCs/>
          <w:color w:val="000000" w:themeColor="text1"/>
          <w:shd w:val="clear" w:color="auto" w:fill="FFFFFF"/>
        </w:rPr>
        <w:t>A pályázat elbírálása során előnyt jelentő személyes kompetenciák:</w:t>
      </w:r>
    </w:p>
    <w:p w14:paraId="35F40C8D" w14:textId="6CB6EC2C" w:rsidR="007B0B23" w:rsidRDefault="007B0B23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7B0B23">
        <w:rPr>
          <w:rFonts w:cstheme="minorHAnsi"/>
          <w:color w:val="000000" w:themeColor="text1"/>
        </w:rPr>
        <w:t xml:space="preserve">Csapatmunka, együttműködés </w:t>
      </w:r>
    </w:p>
    <w:p w14:paraId="1E1261FC" w14:textId="408F4A39" w:rsidR="00CC6837" w:rsidRDefault="00CC6837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CC6837">
        <w:rPr>
          <w:rFonts w:cstheme="minorHAnsi"/>
          <w:color w:val="000000" w:themeColor="text1"/>
        </w:rPr>
        <w:t xml:space="preserve">Aktivitás, reagálás </w:t>
      </w:r>
    </w:p>
    <w:p w14:paraId="28B1EB86" w14:textId="1AE0BDBC" w:rsidR="002A0973" w:rsidRPr="00CC6837" w:rsidRDefault="00144AC1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FA356E">
        <w:rPr>
          <w:rFonts w:cstheme="minorHAnsi"/>
          <w:color w:val="000000"/>
        </w:rPr>
        <w:t xml:space="preserve">Önállóság </w:t>
      </w:r>
    </w:p>
    <w:p w14:paraId="13356846" w14:textId="3ADBA0FA" w:rsidR="00CC6837" w:rsidRPr="00144AC1" w:rsidRDefault="00CC6837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CC6837">
        <w:rPr>
          <w:rFonts w:cstheme="minorHAnsi"/>
          <w:color w:val="000000" w:themeColor="text1"/>
        </w:rPr>
        <w:t xml:space="preserve">Döntési képesség </w:t>
      </w:r>
    </w:p>
    <w:p w14:paraId="6D8B4DD2" w14:textId="16BB5BD5" w:rsidR="00144AC1" w:rsidRPr="005759C4" w:rsidRDefault="00144AC1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144AC1">
        <w:rPr>
          <w:rFonts w:cstheme="minorHAnsi"/>
          <w:color w:val="000000"/>
        </w:rPr>
        <w:t xml:space="preserve">Terhelhetőség </w:t>
      </w:r>
    </w:p>
    <w:p w14:paraId="760F94FC" w14:textId="2CBEB905" w:rsidR="005759C4" w:rsidRPr="00144AC1" w:rsidRDefault="005759C4" w:rsidP="00866A44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cstheme="minorHAnsi"/>
          <w:color w:val="000000" w:themeColor="text1"/>
        </w:rPr>
      </w:pPr>
      <w:r w:rsidRPr="005759C4">
        <w:rPr>
          <w:rFonts w:cstheme="minorHAnsi"/>
          <w:color w:val="000000" w:themeColor="text1"/>
        </w:rPr>
        <w:t xml:space="preserve">Érzelmi intelligencia </w:t>
      </w:r>
    </w:p>
    <w:p w14:paraId="651B750F" w14:textId="6E5BF8BC" w:rsidR="006F28E7" w:rsidRDefault="006F28E7" w:rsidP="00866A44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A0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pályázat részeként benyújtandó igazolások, alátámasztó dokumentumok:</w:t>
      </w:r>
    </w:p>
    <w:p w14:paraId="59623763" w14:textId="77777777" w:rsidR="00866A44" w:rsidRPr="009A05DE" w:rsidRDefault="00866A44" w:rsidP="00866A44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5783E29" w14:textId="4BB21D8F" w:rsidR="006F28E7" w:rsidRPr="00866A44" w:rsidRDefault="006F28E7" w:rsidP="00866A44">
      <w:pPr>
        <w:pStyle w:val="Listaszerbekezds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866A44">
        <w:rPr>
          <w:rFonts w:cstheme="minorHAnsi"/>
          <w:color w:val="000000" w:themeColor="text1"/>
        </w:rPr>
        <w:t>végzettséget/képzettséget igazoló okirat(ok) másolata</w:t>
      </w:r>
    </w:p>
    <w:p w14:paraId="10F57DEB" w14:textId="49EC7282" w:rsidR="006F28E7" w:rsidRPr="00866A44" w:rsidRDefault="006F28E7" w:rsidP="00866A44">
      <w:pPr>
        <w:pStyle w:val="Listaszerbekezds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866A44">
        <w:rPr>
          <w:rFonts w:cstheme="minorHAnsi"/>
          <w:color w:val="000000" w:themeColor="text1"/>
        </w:rPr>
        <w:t>motivációs levél</w:t>
      </w:r>
    </w:p>
    <w:p w14:paraId="34EC5DBD" w14:textId="7985B761" w:rsidR="006F28E7" w:rsidRPr="00866A44" w:rsidRDefault="006F28E7" w:rsidP="00866A44">
      <w:pPr>
        <w:pStyle w:val="Listaszerbekezds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866A44">
        <w:rPr>
          <w:rFonts w:cstheme="minorHAnsi"/>
          <w:color w:val="000000" w:themeColor="text1"/>
        </w:rPr>
        <w:t>fényképes önéletrajz (87/2019.(IV.23)</w:t>
      </w:r>
      <w:r w:rsidR="000429CB">
        <w:rPr>
          <w:rFonts w:cstheme="minorHAnsi"/>
          <w:color w:val="000000" w:themeColor="text1"/>
        </w:rPr>
        <w:t xml:space="preserve"> </w:t>
      </w:r>
      <w:r w:rsidRPr="00866A44">
        <w:rPr>
          <w:rFonts w:cstheme="minorHAnsi"/>
          <w:color w:val="000000" w:themeColor="text1"/>
        </w:rPr>
        <w:t>Korm.rendelet 1 sz. melléklete alapján</w:t>
      </w:r>
    </w:p>
    <w:p w14:paraId="6AD4EC6E" w14:textId="153DF58B" w:rsidR="006F28E7" w:rsidRPr="00866A44" w:rsidRDefault="006F28E7" w:rsidP="00866A44">
      <w:pPr>
        <w:pStyle w:val="Listaszerbekezds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866A44">
        <w:rPr>
          <w:rFonts w:cstheme="minorHAnsi"/>
          <w:color w:val="000000" w:themeColor="text1"/>
        </w:rPr>
        <w:t>adatkezelési nyilatkozat</w:t>
      </w:r>
    </w:p>
    <w:p w14:paraId="605C4DF5" w14:textId="77777777" w:rsidR="00AA072D" w:rsidRPr="009A05DE" w:rsidRDefault="00AA072D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1592FE70" w14:textId="23D4C519" w:rsidR="004F3B0E" w:rsidRPr="009A05DE" w:rsidRDefault="004F3B0E" w:rsidP="00866A44">
      <w:pPr>
        <w:spacing w:line="276" w:lineRule="auto"/>
        <w:jc w:val="both"/>
        <w:rPr>
          <w:rFonts w:cstheme="minorHAnsi"/>
          <w:color w:val="000000" w:themeColor="text1"/>
        </w:rPr>
      </w:pPr>
      <w:r w:rsidRPr="006C5E76">
        <w:rPr>
          <w:rFonts w:cstheme="minorHAnsi"/>
          <w:b/>
          <w:color w:val="000000" w:themeColor="text1"/>
        </w:rPr>
        <w:t>A pályázat benyújtásának határideje:</w:t>
      </w:r>
      <w:r w:rsidRPr="009A05DE">
        <w:rPr>
          <w:rFonts w:cstheme="minorHAnsi"/>
          <w:color w:val="000000" w:themeColor="text1"/>
        </w:rPr>
        <w:t xml:space="preserve"> </w:t>
      </w:r>
      <w:r w:rsidR="0087159E" w:rsidRPr="004E484E">
        <w:rPr>
          <w:rFonts w:cstheme="minorHAnsi"/>
          <w:color w:val="000000" w:themeColor="text1"/>
        </w:rPr>
        <w:t>202</w:t>
      </w:r>
      <w:r w:rsidR="001E547D" w:rsidRPr="004E484E">
        <w:rPr>
          <w:rFonts w:cstheme="minorHAnsi"/>
          <w:color w:val="000000" w:themeColor="text1"/>
        </w:rPr>
        <w:t>6</w:t>
      </w:r>
      <w:r w:rsidR="0087159E" w:rsidRPr="004E484E">
        <w:rPr>
          <w:rFonts w:cstheme="minorHAnsi"/>
          <w:color w:val="000000" w:themeColor="text1"/>
        </w:rPr>
        <w:t>.</w:t>
      </w:r>
      <w:r w:rsidR="004E484E" w:rsidRPr="004E484E">
        <w:rPr>
          <w:rFonts w:cstheme="minorHAnsi"/>
          <w:color w:val="000000" w:themeColor="text1"/>
        </w:rPr>
        <w:t>07.17.</w:t>
      </w:r>
    </w:p>
    <w:p w14:paraId="50C3ED07" w14:textId="4EAF8B08" w:rsidR="004F3B0E" w:rsidRPr="009A05D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 elbírálásának módja:</w:t>
      </w:r>
      <w:r w:rsidRPr="009A05DE">
        <w:rPr>
          <w:rFonts w:cstheme="minorHAnsi"/>
          <w:color w:val="000000" w:themeColor="text1"/>
        </w:rPr>
        <w:t xml:space="preserve"> Az első lépcső: kiválasztás a pályázati anyagok alapján</w:t>
      </w:r>
      <w:r w:rsidR="00EF0F14" w:rsidRPr="009A05DE">
        <w:rPr>
          <w:rFonts w:cstheme="minorHAnsi"/>
          <w:color w:val="000000" w:themeColor="text1"/>
        </w:rPr>
        <w:t>.</w:t>
      </w:r>
      <w:r w:rsidRPr="009A05DE">
        <w:rPr>
          <w:rFonts w:cstheme="minorHAnsi"/>
          <w:color w:val="000000" w:themeColor="text1"/>
        </w:rPr>
        <w:t xml:space="preserve"> Második lépcső: a pályázati anyagok alapján kiválasztott</w:t>
      </w:r>
      <w:r w:rsidR="009A05DE" w:rsidRPr="009A05DE">
        <w:rPr>
          <w:rFonts w:cstheme="minorHAnsi"/>
          <w:color w:val="000000" w:themeColor="text1"/>
        </w:rPr>
        <w:t xml:space="preserve"> </w:t>
      </w:r>
      <w:r w:rsidRPr="009A05DE">
        <w:rPr>
          <w:rFonts w:cstheme="minorHAnsi"/>
          <w:color w:val="000000" w:themeColor="text1"/>
        </w:rPr>
        <w:t>jelentkezőkkel felvételi elbeszélgetés. Pályázati anyagában legyen szíves jelölni bruttó bérigényét</w:t>
      </w:r>
      <w:r w:rsidR="00AF76F2" w:rsidRPr="009A05DE">
        <w:rPr>
          <w:rFonts w:cstheme="minorHAnsi"/>
          <w:color w:val="000000" w:themeColor="text1"/>
        </w:rPr>
        <w:t>.</w:t>
      </w:r>
    </w:p>
    <w:p w14:paraId="0769066E" w14:textId="77777777" w:rsidR="00AF76F2" w:rsidRPr="009A05DE" w:rsidRDefault="00AF76F2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328581D" w14:textId="27D7E436" w:rsidR="00AF76F2" w:rsidRPr="009A05DE" w:rsidRDefault="004F3B0E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6C5E76">
        <w:rPr>
          <w:rFonts w:cstheme="minorHAnsi"/>
          <w:b/>
          <w:color w:val="000000" w:themeColor="text1"/>
        </w:rPr>
        <w:t>A pályázat elbírálásának határideje:</w:t>
      </w:r>
      <w:r w:rsidRPr="009A05DE">
        <w:rPr>
          <w:rFonts w:cstheme="minorHAnsi"/>
          <w:color w:val="000000" w:themeColor="text1"/>
        </w:rPr>
        <w:t xml:space="preserve"> </w:t>
      </w:r>
      <w:r w:rsidR="0087159E" w:rsidRPr="004E484E">
        <w:rPr>
          <w:rFonts w:cstheme="minorHAnsi"/>
          <w:color w:val="000000" w:themeColor="text1"/>
        </w:rPr>
        <w:t>202</w:t>
      </w:r>
      <w:r w:rsidR="001E547D" w:rsidRPr="004E484E">
        <w:rPr>
          <w:rFonts w:cstheme="minorHAnsi"/>
          <w:color w:val="000000" w:themeColor="text1"/>
        </w:rPr>
        <w:t>6</w:t>
      </w:r>
      <w:r w:rsidR="0087159E" w:rsidRPr="004E484E">
        <w:rPr>
          <w:rFonts w:cstheme="minorHAnsi"/>
          <w:color w:val="000000" w:themeColor="text1"/>
        </w:rPr>
        <w:t>.</w:t>
      </w:r>
      <w:r w:rsidR="004E484E" w:rsidRPr="004E484E">
        <w:rPr>
          <w:rFonts w:cstheme="minorHAnsi"/>
          <w:color w:val="000000" w:themeColor="text1"/>
        </w:rPr>
        <w:t>08.03.</w:t>
      </w:r>
    </w:p>
    <w:p w14:paraId="2D4A0FDA" w14:textId="77777777" w:rsidR="00BC4190" w:rsidRPr="009A05DE" w:rsidRDefault="00BC4190" w:rsidP="00866A4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1DC94C8B" w14:textId="7C1D62A2" w:rsidR="004F3B0E" w:rsidRPr="009A05DE" w:rsidRDefault="004F3B0E" w:rsidP="00866A44">
      <w:pPr>
        <w:spacing w:line="276" w:lineRule="auto"/>
        <w:jc w:val="both"/>
        <w:rPr>
          <w:rFonts w:cstheme="minorHAnsi"/>
          <w:color w:val="000000" w:themeColor="text1"/>
        </w:rPr>
      </w:pPr>
      <w:r w:rsidRPr="006C5E76">
        <w:rPr>
          <w:rFonts w:cstheme="minorHAnsi"/>
          <w:b/>
          <w:color w:val="000000" w:themeColor="text1"/>
        </w:rPr>
        <w:lastRenderedPageBreak/>
        <w:t>Állás tervezett betöltésének időpontja:</w:t>
      </w:r>
      <w:r w:rsidRPr="009A05DE">
        <w:rPr>
          <w:rFonts w:cstheme="minorHAnsi"/>
          <w:color w:val="000000" w:themeColor="text1"/>
        </w:rPr>
        <w:t xml:space="preserve"> </w:t>
      </w:r>
      <w:r w:rsidR="0087159E" w:rsidRPr="004E484E">
        <w:rPr>
          <w:rFonts w:cstheme="minorHAnsi"/>
          <w:color w:val="000000" w:themeColor="text1"/>
        </w:rPr>
        <w:t>202</w:t>
      </w:r>
      <w:r w:rsidR="00DB256C" w:rsidRPr="004E484E">
        <w:rPr>
          <w:rFonts w:cstheme="minorHAnsi"/>
          <w:color w:val="000000" w:themeColor="text1"/>
        </w:rPr>
        <w:t>6</w:t>
      </w:r>
      <w:r w:rsidR="0087159E" w:rsidRPr="004E484E">
        <w:rPr>
          <w:rFonts w:cstheme="minorHAnsi"/>
          <w:color w:val="000000" w:themeColor="text1"/>
        </w:rPr>
        <w:t>.</w:t>
      </w:r>
      <w:r w:rsidR="004E484E" w:rsidRPr="004E484E">
        <w:rPr>
          <w:rFonts w:cstheme="minorHAnsi"/>
          <w:color w:val="000000" w:themeColor="text1"/>
        </w:rPr>
        <w:t>09.01.</w:t>
      </w:r>
    </w:p>
    <w:p w14:paraId="4E8A3B93" w14:textId="2224331F" w:rsidR="004F3B0E" w:rsidRPr="009A05DE" w:rsidRDefault="004F3B0E" w:rsidP="00866A44">
      <w:pPr>
        <w:spacing w:line="276" w:lineRule="auto"/>
        <w:jc w:val="both"/>
        <w:rPr>
          <w:rFonts w:cstheme="minorHAnsi"/>
          <w:color w:val="000000" w:themeColor="text1"/>
        </w:rPr>
      </w:pPr>
      <w:r w:rsidRPr="009A05DE">
        <w:rPr>
          <w:rFonts w:cstheme="minorHAnsi"/>
          <w:b/>
          <w:color w:val="000000" w:themeColor="text1"/>
        </w:rPr>
        <w:t>A pályázatok benyújtásának módja:</w:t>
      </w:r>
      <w:r w:rsidRPr="009A05DE">
        <w:rPr>
          <w:rFonts w:cstheme="minorHAnsi"/>
          <w:color w:val="000000" w:themeColor="text1"/>
        </w:rPr>
        <w:t xml:space="preserve"> elektronikus úton, a </w:t>
      </w:r>
      <w:r w:rsidRPr="004E484E">
        <w:rPr>
          <w:rFonts w:cstheme="minorHAnsi"/>
          <w:color w:val="000000" w:themeColor="text1"/>
        </w:rPr>
        <w:t>HP/</w:t>
      </w:r>
      <w:r w:rsidR="00250A45" w:rsidRPr="004E484E">
        <w:rPr>
          <w:rFonts w:cstheme="minorHAnsi"/>
          <w:color w:val="000000" w:themeColor="text1"/>
        </w:rPr>
        <w:t>0</w:t>
      </w:r>
      <w:r w:rsidR="004E484E" w:rsidRPr="004E484E">
        <w:rPr>
          <w:rFonts w:cstheme="minorHAnsi"/>
          <w:color w:val="000000" w:themeColor="text1"/>
        </w:rPr>
        <w:t>1756</w:t>
      </w:r>
      <w:r w:rsidRPr="004E484E">
        <w:rPr>
          <w:rFonts w:cstheme="minorHAnsi"/>
          <w:color w:val="000000" w:themeColor="text1"/>
        </w:rPr>
        <w:t>/202</w:t>
      </w:r>
      <w:r w:rsidR="001E547D" w:rsidRPr="004E484E">
        <w:rPr>
          <w:rFonts w:cstheme="minorHAnsi"/>
          <w:color w:val="000000" w:themeColor="text1"/>
        </w:rPr>
        <w:t>6</w:t>
      </w:r>
      <w:r w:rsidRPr="009A05DE">
        <w:rPr>
          <w:rFonts w:cstheme="minorHAnsi"/>
          <w:color w:val="000000" w:themeColor="text1"/>
        </w:rPr>
        <w:t xml:space="preserve"> iktatószám megjelöléssel a Humánpolitikai Főosztály részére az allas@oh.gov.hu e-mail címen keresztül.</w:t>
      </w:r>
    </w:p>
    <w:p w14:paraId="281C5065" w14:textId="0C09096E" w:rsidR="004F3B0E" w:rsidRPr="001103D5" w:rsidRDefault="004E484E" w:rsidP="00866A44">
      <w:pPr>
        <w:jc w:val="center"/>
        <w:rPr>
          <w:rFonts w:cstheme="minorHAnsi"/>
        </w:rPr>
      </w:pPr>
      <w:hyperlink r:id="rId7" w:history="1">
        <w:r w:rsidR="00AF76F2" w:rsidRPr="001103D5">
          <w:rPr>
            <w:rStyle w:val="Hiperhivatkozs"/>
            <w:rFonts w:cstheme="minorHAnsi"/>
            <w:b/>
            <w:bCs/>
            <w:color w:val="4B95B4"/>
            <w:shd w:val="clear" w:color="auto" w:fill="FFFFFF"/>
          </w:rPr>
          <w:t>Megpályázom a pozíciót</w:t>
        </w:r>
      </w:hyperlink>
    </w:p>
    <w:sectPr w:rsidR="004F3B0E" w:rsidRPr="0011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07"/>
    <w:multiLevelType w:val="hybridMultilevel"/>
    <w:tmpl w:val="3E222DC2"/>
    <w:lvl w:ilvl="0" w:tplc="3C061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B34"/>
    <w:multiLevelType w:val="hybridMultilevel"/>
    <w:tmpl w:val="0A024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9B7"/>
    <w:multiLevelType w:val="multilevel"/>
    <w:tmpl w:val="570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D56E0"/>
    <w:multiLevelType w:val="hybridMultilevel"/>
    <w:tmpl w:val="5DD42160"/>
    <w:lvl w:ilvl="0" w:tplc="9E580D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2A1E"/>
    <w:multiLevelType w:val="hybridMultilevel"/>
    <w:tmpl w:val="DCBEF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C689F"/>
    <w:multiLevelType w:val="hybridMultilevel"/>
    <w:tmpl w:val="DD58F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4D1F"/>
    <w:multiLevelType w:val="hybridMultilevel"/>
    <w:tmpl w:val="A58C9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417C"/>
    <w:multiLevelType w:val="hybridMultilevel"/>
    <w:tmpl w:val="3014D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E11BB"/>
    <w:multiLevelType w:val="hybridMultilevel"/>
    <w:tmpl w:val="CA5E0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E23"/>
    <w:multiLevelType w:val="hybridMultilevel"/>
    <w:tmpl w:val="CE1242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B13D2"/>
    <w:multiLevelType w:val="hybridMultilevel"/>
    <w:tmpl w:val="06AAE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714"/>
    <w:multiLevelType w:val="hybridMultilevel"/>
    <w:tmpl w:val="737CF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83D95"/>
    <w:multiLevelType w:val="hybridMultilevel"/>
    <w:tmpl w:val="C37CECE4"/>
    <w:lvl w:ilvl="0" w:tplc="4288B3D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370A2"/>
    <w:multiLevelType w:val="multilevel"/>
    <w:tmpl w:val="9664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533E"/>
    <w:multiLevelType w:val="hybridMultilevel"/>
    <w:tmpl w:val="6D524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0D8D"/>
    <w:multiLevelType w:val="hybridMultilevel"/>
    <w:tmpl w:val="35767AA2"/>
    <w:lvl w:ilvl="0" w:tplc="01B60E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E1568"/>
    <w:multiLevelType w:val="hybridMultilevel"/>
    <w:tmpl w:val="CC8A4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13D"/>
    <w:multiLevelType w:val="hybridMultilevel"/>
    <w:tmpl w:val="4A48135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7D33CFF"/>
    <w:multiLevelType w:val="hybridMultilevel"/>
    <w:tmpl w:val="6136B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2560"/>
    <w:multiLevelType w:val="hybridMultilevel"/>
    <w:tmpl w:val="871C9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065C"/>
    <w:multiLevelType w:val="hybridMultilevel"/>
    <w:tmpl w:val="5BE49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CD4"/>
    <w:multiLevelType w:val="hybridMultilevel"/>
    <w:tmpl w:val="EE2E0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30A5"/>
    <w:multiLevelType w:val="hybridMultilevel"/>
    <w:tmpl w:val="E7C2A70E"/>
    <w:lvl w:ilvl="0" w:tplc="3C0613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3B371A"/>
    <w:multiLevelType w:val="hybridMultilevel"/>
    <w:tmpl w:val="5EF07BCC"/>
    <w:lvl w:ilvl="0" w:tplc="040E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9850ABF"/>
    <w:multiLevelType w:val="hybridMultilevel"/>
    <w:tmpl w:val="F30235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A08B9"/>
    <w:multiLevelType w:val="hybridMultilevel"/>
    <w:tmpl w:val="C846B3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A7D80"/>
    <w:multiLevelType w:val="hybridMultilevel"/>
    <w:tmpl w:val="DC86898C"/>
    <w:lvl w:ilvl="0" w:tplc="3432C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94C91"/>
    <w:multiLevelType w:val="hybridMultilevel"/>
    <w:tmpl w:val="1A8CB894"/>
    <w:lvl w:ilvl="0" w:tplc="5928CCB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48AE"/>
    <w:multiLevelType w:val="hybridMultilevel"/>
    <w:tmpl w:val="ED06825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6DF2037"/>
    <w:multiLevelType w:val="hybridMultilevel"/>
    <w:tmpl w:val="06ECC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E1CE5"/>
    <w:multiLevelType w:val="hybridMultilevel"/>
    <w:tmpl w:val="CFDE1A36"/>
    <w:lvl w:ilvl="0" w:tplc="102CC59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F7AAB"/>
    <w:multiLevelType w:val="hybridMultilevel"/>
    <w:tmpl w:val="79A4F23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7E2C34EB"/>
    <w:multiLevelType w:val="hybridMultilevel"/>
    <w:tmpl w:val="CD90B568"/>
    <w:lvl w:ilvl="0" w:tplc="9E580DCE">
      <w:numFmt w:val="bullet"/>
      <w:lvlText w:val="•"/>
      <w:lvlJc w:val="left"/>
      <w:pPr>
        <w:ind w:left="85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3" w15:restartNumberingAfterBreak="0">
    <w:nsid w:val="7E363320"/>
    <w:multiLevelType w:val="hybridMultilevel"/>
    <w:tmpl w:val="06A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33"/>
  </w:num>
  <w:num w:numId="4">
    <w:abstractNumId w:val="17"/>
  </w:num>
  <w:num w:numId="5">
    <w:abstractNumId w:val="8"/>
  </w:num>
  <w:num w:numId="6">
    <w:abstractNumId w:val="6"/>
  </w:num>
  <w:num w:numId="7">
    <w:abstractNumId w:val="11"/>
  </w:num>
  <w:num w:numId="8">
    <w:abstractNumId w:val="27"/>
  </w:num>
  <w:num w:numId="9">
    <w:abstractNumId w:val="7"/>
  </w:num>
  <w:num w:numId="10">
    <w:abstractNumId w:val="16"/>
  </w:num>
  <w:num w:numId="11">
    <w:abstractNumId w:val="13"/>
  </w:num>
  <w:num w:numId="12">
    <w:abstractNumId w:val="4"/>
  </w:num>
  <w:num w:numId="13">
    <w:abstractNumId w:val="25"/>
  </w:num>
  <w:num w:numId="14">
    <w:abstractNumId w:val="15"/>
  </w:num>
  <w:num w:numId="15">
    <w:abstractNumId w:val="21"/>
  </w:num>
  <w:num w:numId="16">
    <w:abstractNumId w:val="30"/>
  </w:num>
  <w:num w:numId="17">
    <w:abstractNumId w:val="3"/>
  </w:num>
  <w:num w:numId="18">
    <w:abstractNumId w:val="2"/>
  </w:num>
  <w:num w:numId="19">
    <w:abstractNumId w:val="29"/>
  </w:num>
  <w:num w:numId="20">
    <w:abstractNumId w:val="32"/>
  </w:num>
  <w:num w:numId="21">
    <w:abstractNumId w:val="29"/>
  </w:num>
  <w:num w:numId="22">
    <w:abstractNumId w:val="24"/>
  </w:num>
  <w:num w:numId="23">
    <w:abstractNumId w:val="31"/>
  </w:num>
  <w:num w:numId="24">
    <w:abstractNumId w:val="23"/>
  </w:num>
  <w:num w:numId="25">
    <w:abstractNumId w:val="10"/>
  </w:num>
  <w:num w:numId="26">
    <w:abstractNumId w:val="20"/>
  </w:num>
  <w:num w:numId="27">
    <w:abstractNumId w:val="5"/>
  </w:num>
  <w:num w:numId="28">
    <w:abstractNumId w:val="0"/>
  </w:num>
  <w:num w:numId="29">
    <w:abstractNumId w:val="22"/>
  </w:num>
  <w:num w:numId="30">
    <w:abstractNumId w:val="9"/>
  </w:num>
  <w:num w:numId="31">
    <w:abstractNumId w:val="19"/>
  </w:num>
  <w:num w:numId="32">
    <w:abstractNumId w:val="14"/>
  </w:num>
  <w:num w:numId="33">
    <w:abstractNumId w:val="18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0E"/>
    <w:rsid w:val="000016B6"/>
    <w:rsid w:val="00001C4B"/>
    <w:rsid w:val="00016CCC"/>
    <w:rsid w:val="000170A8"/>
    <w:rsid w:val="000429CB"/>
    <w:rsid w:val="00063552"/>
    <w:rsid w:val="000C3920"/>
    <w:rsid w:val="000C6512"/>
    <w:rsid w:val="000D16F9"/>
    <w:rsid w:val="000D34C8"/>
    <w:rsid w:val="000E13FD"/>
    <w:rsid w:val="000E37ED"/>
    <w:rsid w:val="000E522F"/>
    <w:rsid w:val="000F2D3E"/>
    <w:rsid w:val="000F3CB0"/>
    <w:rsid w:val="000F75A4"/>
    <w:rsid w:val="001103D5"/>
    <w:rsid w:val="00121648"/>
    <w:rsid w:val="00131235"/>
    <w:rsid w:val="00144169"/>
    <w:rsid w:val="00144AC1"/>
    <w:rsid w:val="00164125"/>
    <w:rsid w:val="001778A4"/>
    <w:rsid w:val="001D5F05"/>
    <w:rsid w:val="001E1813"/>
    <w:rsid w:val="001E547D"/>
    <w:rsid w:val="00237773"/>
    <w:rsid w:val="00250A45"/>
    <w:rsid w:val="00274B5B"/>
    <w:rsid w:val="0028780E"/>
    <w:rsid w:val="00290523"/>
    <w:rsid w:val="002A0973"/>
    <w:rsid w:val="002D4779"/>
    <w:rsid w:val="002D5DDF"/>
    <w:rsid w:val="002E18C8"/>
    <w:rsid w:val="002E3943"/>
    <w:rsid w:val="003653DF"/>
    <w:rsid w:val="00392AD4"/>
    <w:rsid w:val="00392DE8"/>
    <w:rsid w:val="003D70B1"/>
    <w:rsid w:val="003E238E"/>
    <w:rsid w:val="00444CF3"/>
    <w:rsid w:val="0045718D"/>
    <w:rsid w:val="00491FD0"/>
    <w:rsid w:val="004D550C"/>
    <w:rsid w:val="004E484E"/>
    <w:rsid w:val="004F3B0E"/>
    <w:rsid w:val="005229CB"/>
    <w:rsid w:val="00541769"/>
    <w:rsid w:val="005759C4"/>
    <w:rsid w:val="005A1CA8"/>
    <w:rsid w:val="005C2E4E"/>
    <w:rsid w:val="005C380B"/>
    <w:rsid w:val="005C591C"/>
    <w:rsid w:val="005F16A4"/>
    <w:rsid w:val="00637D37"/>
    <w:rsid w:val="006B00A0"/>
    <w:rsid w:val="006B3138"/>
    <w:rsid w:val="006C5E76"/>
    <w:rsid w:val="006D5618"/>
    <w:rsid w:val="006F28E7"/>
    <w:rsid w:val="007039F2"/>
    <w:rsid w:val="0077095F"/>
    <w:rsid w:val="007B0B23"/>
    <w:rsid w:val="007C7D40"/>
    <w:rsid w:val="007E21BB"/>
    <w:rsid w:val="007E29A7"/>
    <w:rsid w:val="0085347C"/>
    <w:rsid w:val="00866A44"/>
    <w:rsid w:val="0087159E"/>
    <w:rsid w:val="00883D19"/>
    <w:rsid w:val="008872C3"/>
    <w:rsid w:val="00894515"/>
    <w:rsid w:val="008C1B1C"/>
    <w:rsid w:val="00920937"/>
    <w:rsid w:val="00933151"/>
    <w:rsid w:val="0096458B"/>
    <w:rsid w:val="00967D86"/>
    <w:rsid w:val="00981B42"/>
    <w:rsid w:val="009A05DE"/>
    <w:rsid w:val="009D7E81"/>
    <w:rsid w:val="009F40DB"/>
    <w:rsid w:val="00A131C8"/>
    <w:rsid w:val="00A23DB6"/>
    <w:rsid w:val="00A61BF7"/>
    <w:rsid w:val="00A82F27"/>
    <w:rsid w:val="00A93BB4"/>
    <w:rsid w:val="00AA072D"/>
    <w:rsid w:val="00AD620A"/>
    <w:rsid w:val="00AF76F2"/>
    <w:rsid w:val="00B01DBF"/>
    <w:rsid w:val="00B21F39"/>
    <w:rsid w:val="00B60613"/>
    <w:rsid w:val="00B701AE"/>
    <w:rsid w:val="00B71425"/>
    <w:rsid w:val="00B86F95"/>
    <w:rsid w:val="00BC4190"/>
    <w:rsid w:val="00BD23F8"/>
    <w:rsid w:val="00BD623C"/>
    <w:rsid w:val="00BF371F"/>
    <w:rsid w:val="00C61788"/>
    <w:rsid w:val="00C83345"/>
    <w:rsid w:val="00C92339"/>
    <w:rsid w:val="00CA48C2"/>
    <w:rsid w:val="00CC5D3D"/>
    <w:rsid w:val="00CC6837"/>
    <w:rsid w:val="00CD33B5"/>
    <w:rsid w:val="00D037DE"/>
    <w:rsid w:val="00D0555F"/>
    <w:rsid w:val="00D54E47"/>
    <w:rsid w:val="00D82CD2"/>
    <w:rsid w:val="00DB256C"/>
    <w:rsid w:val="00E4506B"/>
    <w:rsid w:val="00EC56E1"/>
    <w:rsid w:val="00EF0F14"/>
    <w:rsid w:val="00F366BE"/>
    <w:rsid w:val="00F631DD"/>
    <w:rsid w:val="00F66593"/>
    <w:rsid w:val="00F73AF5"/>
    <w:rsid w:val="00F74E97"/>
    <w:rsid w:val="00F904B3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ACFD"/>
  <w15:chartTrackingRefBased/>
  <w15:docId w15:val="{B03F5555-AE3A-4541-ABDC-527A1ADB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3B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F3B0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F1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131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31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31C8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A131C8"/>
    <w:pPr>
      <w:ind w:left="720"/>
      <w:contextualSpacing/>
    </w:pPr>
  </w:style>
  <w:style w:type="table" w:styleId="Rcsostblzat">
    <w:name w:val="Table Grid"/>
    <w:basedOn w:val="Normltblzat"/>
    <w:uiPriority w:val="39"/>
    <w:rsid w:val="000C392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44169"/>
    <w:rPr>
      <w:color w:val="80808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813"/>
    <w:rPr>
      <w:b/>
      <w:bCs/>
      <w:sz w:val="20"/>
      <w:szCs w:val="20"/>
    </w:rPr>
  </w:style>
  <w:style w:type="paragraph" w:customStyle="1" w:styleId="Bekezds">
    <w:name w:val="Bekezdés"/>
    <w:uiPriority w:val="99"/>
    <w:rsid w:val="007B0B2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las@oh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ktatas.hu/hivatal/kozerdeku_adatok/adatvedelmi_tajekozta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DD1F-0B63-47AF-94BB-768CCB7E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515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András Katinka</cp:lastModifiedBy>
  <cp:revision>19</cp:revision>
  <dcterms:created xsi:type="dcterms:W3CDTF">2025-02-10T14:48:00Z</dcterms:created>
  <dcterms:modified xsi:type="dcterms:W3CDTF">2026-06-10T05:58:00Z</dcterms:modified>
</cp:coreProperties>
</file>